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58D" w:rsidRPr="003D7851" w:rsidRDefault="0077758D" w:rsidP="0077758D">
      <w:pPr>
        <w:spacing w:after="80"/>
        <w:jc w:val="center"/>
      </w:pPr>
      <w:r w:rsidRPr="003D7851">
        <w:rPr>
          <w:rFonts w:ascii="Arial" w:hAnsi="Arial"/>
          <w:b/>
          <w:sz w:val="32"/>
        </w:rPr>
        <w:t>PAYDAŞ ETKİ–ÖNEM MATRİSİ</w:t>
      </w:r>
    </w:p>
    <w:p w:rsidR="0077758D" w:rsidRPr="003D7851" w:rsidRDefault="0077758D" w:rsidP="0077758D">
      <w:pPr>
        <w:spacing w:after="80"/>
      </w:pPr>
      <w:r w:rsidRPr="003D7851">
        <w:rPr>
          <w:rFonts w:ascii="Arial" w:hAnsi="Arial"/>
          <w:b/>
        </w:rPr>
        <w:t>1. Paydaşların Etki–Önem Değerlendirmesi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3858"/>
        <w:gridCol w:w="1477"/>
        <w:gridCol w:w="1477"/>
        <w:gridCol w:w="5254"/>
      </w:tblGrid>
      <w:tr w:rsidR="0077758D" w:rsidTr="0077758D">
        <w:trPr>
          <w:trHeight w:val="611"/>
          <w:jc w:val="center"/>
        </w:trPr>
        <w:tc>
          <w:tcPr>
            <w:tcW w:w="3858" w:type="dxa"/>
            <w:shd w:val="clear" w:color="auto" w:fill="1F4E79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b/>
                <w:color w:val="FFFFFF"/>
                <w:sz w:val="18"/>
              </w:rPr>
              <w:t>Paydaş</w:t>
            </w:r>
          </w:p>
        </w:tc>
        <w:tc>
          <w:tcPr>
            <w:tcW w:w="1477" w:type="dxa"/>
            <w:shd w:val="clear" w:color="auto" w:fill="1F4E79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b/>
                <w:color w:val="FFFFFF"/>
                <w:sz w:val="18"/>
              </w:rPr>
              <w:t>Etki Düzeyi</w:t>
            </w:r>
          </w:p>
        </w:tc>
        <w:tc>
          <w:tcPr>
            <w:tcW w:w="1477" w:type="dxa"/>
            <w:shd w:val="clear" w:color="auto" w:fill="1F4E79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b/>
                <w:color w:val="FFFFFF"/>
                <w:sz w:val="18"/>
              </w:rPr>
              <w:t>Önem Düzeyi</w:t>
            </w:r>
          </w:p>
        </w:tc>
        <w:tc>
          <w:tcPr>
            <w:tcW w:w="5254" w:type="dxa"/>
            <w:shd w:val="clear" w:color="auto" w:fill="1F4E79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b/>
                <w:color w:val="FFFFFF"/>
                <w:sz w:val="18"/>
              </w:rPr>
              <w:t>Yönetim / Katılım Yaklaşımı</w:t>
            </w:r>
          </w:p>
        </w:tc>
      </w:tr>
      <w:tr w:rsidR="0077758D" w:rsidTr="0077758D">
        <w:trPr>
          <w:trHeight w:val="305"/>
          <w:jc w:val="center"/>
        </w:trPr>
        <w:tc>
          <w:tcPr>
            <w:tcW w:w="3858" w:type="dxa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sz w:val="16"/>
              </w:rPr>
              <w:t>Rektörlük</w:t>
            </w:r>
          </w:p>
        </w:tc>
        <w:tc>
          <w:tcPr>
            <w:tcW w:w="1477" w:type="dxa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sz w:val="16"/>
              </w:rPr>
              <w:t>Yüksek</w:t>
            </w:r>
          </w:p>
        </w:tc>
        <w:tc>
          <w:tcPr>
            <w:tcW w:w="1477" w:type="dxa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sz w:val="16"/>
              </w:rPr>
              <w:t>Yüksek</w:t>
            </w:r>
          </w:p>
        </w:tc>
        <w:tc>
          <w:tcPr>
            <w:tcW w:w="5254" w:type="dxa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sz w:val="16"/>
              </w:rPr>
              <w:t>Yakından yönet; koordinasyon ve düzenli bilgilendirme sağla.</w:t>
            </w:r>
          </w:p>
        </w:tc>
      </w:tr>
      <w:tr w:rsidR="0077758D" w:rsidTr="0077758D">
        <w:trPr>
          <w:trHeight w:val="539"/>
          <w:jc w:val="center"/>
        </w:trPr>
        <w:tc>
          <w:tcPr>
            <w:tcW w:w="3858" w:type="dxa"/>
            <w:shd w:val="clear" w:color="auto" w:fill="EAF1F8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sz w:val="16"/>
              </w:rPr>
              <w:t>Fakülteler / Enstitüler / Yüksekokullar / İdari Birimler</w:t>
            </w:r>
          </w:p>
        </w:tc>
        <w:tc>
          <w:tcPr>
            <w:tcW w:w="1477" w:type="dxa"/>
            <w:shd w:val="clear" w:color="auto" w:fill="EAF1F8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sz w:val="16"/>
              </w:rPr>
              <w:t>Yüksek</w:t>
            </w:r>
          </w:p>
        </w:tc>
        <w:tc>
          <w:tcPr>
            <w:tcW w:w="1477" w:type="dxa"/>
            <w:shd w:val="clear" w:color="auto" w:fill="EAF1F8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sz w:val="16"/>
              </w:rPr>
              <w:t>Yüksek</w:t>
            </w:r>
          </w:p>
        </w:tc>
        <w:tc>
          <w:tcPr>
            <w:tcW w:w="5254" w:type="dxa"/>
            <w:shd w:val="clear" w:color="auto" w:fill="EAF1F8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sz w:val="16"/>
              </w:rPr>
              <w:t>Yakından yönet; iş birliği ve uygulama desteğini sürdür.</w:t>
            </w:r>
          </w:p>
        </w:tc>
      </w:tr>
      <w:tr w:rsidR="0077758D" w:rsidTr="0077758D">
        <w:trPr>
          <w:trHeight w:val="287"/>
          <w:jc w:val="center"/>
        </w:trPr>
        <w:tc>
          <w:tcPr>
            <w:tcW w:w="3858" w:type="dxa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sz w:val="16"/>
              </w:rPr>
              <w:t>Akademik Personel</w:t>
            </w:r>
          </w:p>
        </w:tc>
        <w:tc>
          <w:tcPr>
            <w:tcW w:w="1477" w:type="dxa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sz w:val="16"/>
              </w:rPr>
              <w:t>Yüksek</w:t>
            </w:r>
          </w:p>
        </w:tc>
        <w:tc>
          <w:tcPr>
            <w:tcW w:w="1477" w:type="dxa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sz w:val="16"/>
              </w:rPr>
              <w:t>Yüksek</w:t>
            </w:r>
          </w:p>
        </w:tc>
        <w:tc>
          <w:tcPr>
            <w:tcW w:w="5254" w:type="dxa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sz w:val="16"/>
              </w:rPr>
              <w:t>Sürece aktif katılımını sağla; görüş ve önerilerini değerlendir.</w:t>
            </w:r>
          </w:p>
        </w:tc>
      </w:tr>
      <w:tr w:rsidR="0077758D" w:rsidTr="0077758D">
        <w:trPr>
          <w:trHeight w:val="305"/>
          <w:jc w:val="center"/>
        </w:trPr>
        <w:tc>
          <w:tcPr>
            <w:tcW w:w="3858" w:type="dxa"/>
            <w:shd w:val="clear" w:color="auto" w:fill="EAF1F8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sz w:val="16"/>
              </w:rPr>
              <w:t>İdari Personel</w:t>
            </w:r>
          </w:p>
        </w:tc>
        <w:tc>
          <w:tcPr>
            <w:tcW w:w="1477" w:type="dxa"/>
            <w:shd w:val="clear" w:color="auto" w:fill="EAF1F8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sz w:val="16"/>
              </w:rPr>
              <w:t>Orta</w:t>
            </w:r>
          </w:p>
        </w:tc>
        <w:tc>
          <w:tcPr>
            <w:tcW w:w="1477" w:type="dxa"/>
            <w:shd w:val="clear" w:color="auto" w:fill="EAF1F8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sz w:val="16"/>
              </w:rPr>
              <w:t>Orta</w:t>
            </w:r>
          </w:p>
        </w:tc>
        <w:tc>
          <w:tcPr>
            <w:tcW w:w="5254" w:type="dxa"/>
            <w:shd w:val="clear" w:color="auto" w:fill="EAF1F8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sz w:val="16"/>
              </w:rPr>
              <w:t>Düzenli bilgilendir; eğitim ve katılım olanakları sun.</w:t>
            </w:r>
          </w:p>
        </w:tc>
      </w:tr>
      <w:tr w:rsidR="0077758D" w:rsidTr="0077758D">
        <w:trPr>
          <w:trHeight w:val="287"/>
          <w:jc w:val="center"/>
        </w:trPr>
        <w:tc>
          <w:tcPr>
            <w:tcW w:w="3858" w:type="dxa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sz w:val="16"/>
              </w:rPr>
              <w:t>Öğrenciler</w:t>
            </w:r>
          </w:p>
        </w:tc>
        <w:tc>
          <w:tcPr>
            <w:tcW w:w="1477" w:type="dxa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sz w:val="16"/>
              </w:rPr>
              <w:t>Orta</w:t>
            </w:r>
          </w:p>
        </w:tc>
        <w:tc>
          <w:tcPr>
            <w:tcW w:w="1477" w:type="dxa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sz w:val="16"/>
              </w:rPr>
              <w:t>Yüksek</w:t>
            </w:r>
          </w:p>
        </w:tc>
        <w:tc>
          <w:tcPr>
            <w:tcW w:w="5254" w:type="dxa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sz w:val="16"/>
              </w:rPr>
              <w:t>Görüşlerini al; ilgili süreçlere katılımını destekle.</w:t>
            </w:r>
          </w:p>
        </w:tc>
      </w:tr>
      <w:tr w:rsidR="0077758D" w:rsidTr="0077758D">
        <w:trPr>
          <w:trHeight w:val="305"/>
          <w:jc w:val="center"/>
        </w:trPr>
        <w:tc>
          <w:tcPr>
            <w:tcW w:w="3858" w:type="dxa"/>
            <w:shd w:val="clear" w:color="auto" w:fill="EAF1F8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sz w:val="16"/>
              </w:rPr>
              <w:t>Yerel Yönetimler (Belediye, Valilik vb.)</w:t>
            </w:r>
          </w:p>
        </w:tc>
        <w:tc>
          <w:tcPr>
            <w:tcW w:w="1477" w:type="dxa"/>
            <w:shd w:val="clear" w:color="auto" w:fill="EAF1F8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sz w:val="16"/>
              </w:rPr>
              <w:t>Yüksek</w:t>
            </w:r>
          </w:p>
        </w:tc>
        <w:tc>
          <w:tcPr>
            <w:tcW w:w="1477" w:type="dxa"/>
            <w:shd w:val="clear" w:color="auto" w:fill="EAF1F8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sz w:val="16"/>
              </w:rPr>
              <w:t>Yüksek</w:t>
            </w:r>
          </w:p>
        </w:tc>
        <w:tc>
          <w:tcPr>
            <w:tcW w:w="5254" w:type="dxa"/>
            <w:shd w:val="clear" w:color="auto" w:fill="EAF1F8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sz w:val="16"/>
              </w:rPr>
              <w:t>İş birliği ve koordinasyonu güçlendir.</w:t>
            </w:r>
          </w:p>
        </w:tc>
      </w:tr>
      <w:tr w:rsidR="0077758D" w:rsidTr="0077758D">
        <w:trPr>
          <w:trHeight w:val="539"/>
          <w:jc w:val="center"/>
        </w:trPr>
        <w:tc>
          <w:tcPr>
            <w:tcW w:w="3858" w:type="dxa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sz w:val="16"/>
              </w:rPr>
              <w:t>Kamu Kurumları (Enerji Bakanlığı, TÜBİTAK, KOSGEB vb.)</w:t>
            </w:r>
          </w:p>
        </w:tc>
        <w:tc>
          <w:tcPr>
            <w:tcW w:w="1477" w:type="dxa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sz w:val="16"/>
              </w:rPr>
              <w:t>Yüksek</w:t>
            </w:r>
          </w:p>
        </w:tc>
        <w:tc>
          <w:tcPr>
            <w:tcW w:w="1477" w:type="dxa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sz w:val="16"/>
              </w:rPr>
              <w:t>Yüksek</w:t>
            </w:r>
          </w:p>
        </w:tc>
        <w:tc>
          <w:tcPr>
            <w:tcW w:w="5254" w:type="dxa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sz w:val="16"/>
              </w:rPr>
              <w:t>Mevzuata uygun iş birliği ve koordinasyon yürüt.</w:t>
            </w:r>
          </w:p>
        </w:tc>
      </w:tr>
      <w:tr w:rsidR="0077758D" w:rsidTr="0077758D">
        <w:trPr>
          <w:trHeight w:val="305"/>
          <w:jc w:val="center"/>
        </w:trPr>
        <w:tc>
          <w:tcPr>
            <w:tcW w:w="3858" w:type="dxa"/>
            <w:shd w:val="clear" w:color="auto" w:fill="EAF1F8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sz w:val="16"/>
              </w:rPr>
              <w:t>Sanayi Kuruluşları / İş Dünyası</w:t>
            </w:r>
          </w:p>
        </w:tc>
        <w:tc>
          <w:tcPr>
            <w:tcW w:w="1477" w:type="dxa"/>
            <w:shd w:val="clear" w:color="auto" w:fill="EAF1F8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sz w:val="16"/>
              </w:rPr>
              <w:t>Orta</w:t>
            </w:r>
          </w:p>
        </w:tc>
        <w:tc>
          <w:tcPr>
            <w:tcW w:w="1477" w:type="dxa"/>
            <w:shd w:val="clear" w:color="auto" w:fill="EAF1F8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sz w:val="16"/>
              </w:rPr>
              <w:t>Orta</w:t>
            </w:r>
          </w:p>
        </w:tc>
        <w:tc>
          <w:tcPr>
            <w:tcW w:w="5254" w:type="dxa"/>
            <w:shd w:val="clear" w:color="auto" w:fill="EAF1F8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sz w:val="16"/>
              </w:rPr>
              <w:t>Ortak proje ve iş birliği fırsatlarını geliştir.</w:t>
            </w:r>
          </w:p>
        </w:tc>
      </w:tr>
      <w:tr w:rsidR="0077758D" w:rsidTr="0077758D">
        <w:trPr>
          <w:trHeight w:val="287"/>
          <w:jc w:val="center"/>
        </w:trPr>
        <w:tc>
          <w:tcPr>
            <w:tcW w:w="3858" w:type="dxa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sz w:val="16"/>
              </w:rPr>
              <w:t>Tedarikçiler</w:t>
            </w:r>
          </w:p>
        </w:tc>
        <w:tc>
          <w:tcPr>
            <w:tcW w:w="1477" w:type="dxa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sz w:val="16"/>
              </w:rPr>
              <w:t>Yüksek</w:t>
            </w:r>
          </w:p>
        </w:tc>
        <w:tc>
          <w:tcPr>
            <w:tcW w:w="1477" w:type="dxa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sz w:val="16"/>
              </w:rPr>
              <w:t>Orta</w:t>
            </w:r>
          </w:p>
        </w:tc>
        <w:tc>
          <w:tcPr>
            <w:tcW w:w="5254" w:type="dxa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sz w:val="16"/>
              </w:rPr>
              <w:t>Tedarik, sözleşme ve performans süreçlerini izle.</w:t>
            </w:r>
          </w:p>
        </w:tc>
      </w:tr>
      <w:tr w:rsidR="0077758D" w:rsidTr="0077758D">
        <w:trPr>
          <w:trHeight w:val="287"/>
          <w:jc w:val="center"/>
        </w:trPr>
        <w:tc>
          <w:tcPr>
            <w:tcW w:w="3858" w:type="dxa"/>
            <w:shd w:val="clear" w:color="auto" w:fill="EAF1F8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sz w:val="16"/>
              </w:rPr>
              <w:t>Toplum (Yerel Halk)</w:t>
            </w:r>
          </w:p>
        </w:tc>
        <w:tc>
          <w:tcPr>
            <w:tcW w:w="1477" w:type="dxa"/>
            <w:shd w:val="clear" w:color="auto" w:fill="EAF1F8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sz w:val="16"/>
              </w:rPr>
              <w:t>Orta</w:t>
            </w:r>
          </w:p>
        </w:tc>
        <w:tc>
          <w:tcPr>
            <w:tcW w:w="1477" w:type="dxa"/>
            <w:shd w:val="clear" w:color="auto" w:fill="EAF1F8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sz w:val="16"/>
              </w:rPr>
              <w:t>Orta</w:t>
            </w:r>
          </w:p>
        </w:tc>
        <w:tc>
          <w:tcPr>
            <w:tcW w:w="5254" w:type="dxa"/>
            <w:shd w:val="clear" w:color="auto" w:fill="EAF1F8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sz w:val="16"/>
              </w:rPr>
              <w:t>Bilgilendirme yap; geri bildirimleri değerlendir.</w:t>
            </w:r>
          </w:p>
        </w:tc>
      </w:tr>
    </w:tbl>
    <w:p w:rsidR="0077758D" w:rsidRPr="003D7851" w:rsidRDefault="0077758D" w:rsidP="0077758D">
      <w:pPr>
        <w:spacing w:before="160" w:after="80"/>
      </w:pPr>
      <w:r w:rsidRPr="003D7851">
        <w:rPr>
          <w:rFonts w:ascii="Arial" w:hAnsi="Arial"/>
          <w:b/>
        </w:rPr>
        <w:t>2. Etki–Önem Matrisi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118"/>
        <w:gridCol w:w="5083"/>
        <w:gridCol w:w="5083"/>
      </w:tblGrid>
      <w:tr w:rsidR="0077758D" w:rsidTr="0077758D">
        <w:trPr>
          <w:trHeight w:val="292"/>
          <w:jc w:val="center"/>
        </w:trPr>
        <w:tc>
          <w:tcPr>
            <w:tcW w:w="2118" w:type="dxa"/>
            <w:shd w:val="clear" w:color="auto" w:fill="1F4E79"/>
            <w:vAlign w:val="center"/>
          </w:tcPr>
          <w:p w:rsidR="0077758D" w:rsidRDefault="0077758D" w:rsidP="00333380">
            <w:pPr>
              <w:spacing w:before="20" w:after="20"/>
            </w:pPr>
            <w:bookmarkStart w:id="0" w:name="_GoBack"/>
            <w:bookmarkEnd w:id="0"/>
            <w:r>
              <w:rPr>
                <w:rFonts w:ascii="Arial" w:hAnsi="Arial"/>
                <w:b/>
                <w:color w:val="FFFFFF"/>
                <w:sz w:val="18"/>
              </w:rPr>
              <w:t>Etki / Önem</w:t>
            </w:r>
          </w:p>
        </w:tc>
        <w:tc>
          <w:tcPr>
            <w:tcW w:w="5083" w:type="dxa"/>
            <w:shd w:val="clear" w:color="auto" w:fill="1F4E79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b/>
                <w:color w:val="FFFFFF"/>
                <w:sz w:val="18"/>
              </w:rPr>
              <w:t>Düşük Önem</w:t>
            </w:r>
          </w:p>
        </w:tc>
        <w:tc>
          <w:tcPr>
            <w:tcW w:w="5083" w:type="dxa"/>
            <w:shd w:val="clear" w:color="auto" w:fill="1F4E79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b/>
                <w:color w:val="FFFFFF"/>
                <w:sz w:val="18"/>
              </w:rPr>
              <w:t>Yüksek Önem</w:t>
            </w:r>
          </w:p>
        </w:tc>
      </w:tr>
      <w:tr w:rsidR="0077758D" w:rsidTr="0077758D">
        <w:trPr>
          <w:trHeight w:val="1414"/>
          <w:jc w:val="center"/>
        </w:trPr>
        <w:tc>
          <w:tcPr>
            <w:tcW w:w="2118" w:type="dxa"/>
            <w:shd w:val="clear" w:color="auto" w:fill="1F4E79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b/>
                <w:color w:val="FFFFFF"/>
                <w:sz w:val="16"/>
              </w:rPr>
              <w:t>Yüksek Etki</w:t>
            </w:r>
          </w:p>
        </w:tc>
        <w:tc>
          <w:tcPr>
            <w:tcW w:w="5083" w:type="dxa"/>
            <w:shd w:val="clear" w:color="auto" w:fill="FFF2CC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sz w:val="16"/>
              </w:rPr>
              <w:t>Memnuniyetini koru</w:t>
            </w:r>
            <w:r>
              <w:rPr>
                <w:rFonts w:ascii="Arial" w:hAnsi="Arial"/>
                <w:sz w:val="16"/>
              </w:rPr>
              <w:br/>
              <w:t>• Tedarikçiler</w:t>
            </w:r>
          </w:p>
        </w:tc>
        <w:tc>
          <w:tcPr>
            <w:tcW w:w="5083" w:type="dxa"/>
            <w:shd w:val="clear" w:color="auto" w:fill="D9EAD3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sz w:val="16"/>
              </w:rPr>
              <w:t>Yakından yönet</w:t>
            </w:r>
            <w:r>
              <w:rPr>
                <w:rFonts w:ascii="Arial" w:hAnsi="Arial"/>
                <w:sz w:val="16"/>
              </w:rPr>
              <w:br/>
              <w:t>• Rektörlük</w:t>
            </w:r>
            <w:r>
              <w:rPr>
                <w:rFonts w:ascii="Arial" w:hAnsi="Arial"/>
                <w:sz w:val="16"/>
              </w:rPr>
              <w:br/>
              <w:t>• Fakülteler / Enstitüler / Yüksekokullar / İdari Birimler</w:t>
            </w:r>
            <w:r>
              <w:rPr>
                <w:rFonts w:ascii="Arial" w:hAnsi="Arial"/>
                <w:sz w:val="16"/>
              </w:rPr>
              <w:br/>
              <w:t>• Akademik Personel</w:t>
            </w:r>
            <w:r>
              <w:rPr>
                <w:rFonts w:ascii="Arial" w:hAnsi="Arial"/>
                <w:sz w:val="16"/>
              </w:rPr>
              <w:br/>
              <w:t>• Yerel Yönetimler</w:t>
            </w:r>
            <w:r>
              <w:rPr>
                <w:rFonts w:ascii="Arial" w:hAnsi="Arial"/>
                <w:sz w:val="16"/>
              </w:rPr>
              <w:br/>
              <w:t>• Kamu Kurumları</w:t>
            </w:r>
          </w:p>
        </w:tc>
      </w:tr>
      <w:tr w:rsidR="0077758D" w:rsidTr="0077758D">
        <w:trPr>
          <w:trHeight w:val="959"/>
          <w:jc w:val="center"/>
        </w:trPr>
        <w:tc>
          <w:tcPr>
            <w:tcW w:w="2118" w:type="dxa"/>
            <w:shd w:val="clear" w:color="auto" w:fill="1F4E79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b/>
                <w:color w:val="FFFFFF"/>
                <w:sz w:val="16"/>
              </w:rPr>
              <w:t>Orta Etki</w:t>
            </w:r>
          </w:p>
        </w:tc>
        <w:tc>
          <w:tcPr>
            <w:tcW w:w="5083" w:type="dxa"/>
            <w:shd w:val="clear" w:color="auto" w:fill="FCE4D6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sz w:val="16"/>
              </w:rPr>
              <w:t>İzle ve iletişimi sürdür</w:t>
            </w:r>
            <w:r>
              <w:rPr>
                <w:rFonts w:ascii="Arial" w:hAnsi="Arial"/>
                <w:sz w:val="16"/>
              </w:rPr>
              <w:br/>
              <w:t>• İdari Personel</w:t>
            </w:r>
            <w:r>
              <w:rPr>
                <w:rFonts w:ascii="Arial" w:hAnsi="Arial"/>
                <w:sz w:val="16"/>
              </w:rPr>
              <w:br/>
              <w:t>• Sanayi Kuruluşları / İş Dünyası</w:t>
            </w:r>
            <w:r>
              <w:rPr>
                <w:rFonts w:ascii="Arial" w:hAnsi="Arial"/>
                <w:sz w:val="16"/>
              </w:rPr>
              <w:br/>
              <w:t>• Toplum (Yerel Halk)</w:t>
            </w:r>
          </w:p>
        </w:tc>
        <w:tc>
          <w:tcPr>
            <w:tcW w:w="5083" w:type="dxa"/>
            <w:shd w:val="clear" w:color="auto" w:fill="DDEBF7"/>
            <w:vAlign w:val="center"/>
          </w:tcPr>
          <w:p w:rsidR="0077758D" w:rsidRDefault="0077758D" w:rsidP="00333380">
            <w:pPr>
              <w:spacing w:before="20" w:after="20"/>
            </w:pPr>
            <w:r>
              <w:rPr>
                <w:rFonts w:ascii="Arial" w:hAnsi="Arial"/>
                <w:sz w:val="16"/>
              </w:rPr>
              <w:t>Bilgilendir ve katılımını sağla</w:t>
            </w:r>
            <w:r>
              <w:rPr>
                <w:rFonts w:ascii="Arial" w:hAnsi="Arial"/>
                <w:sz w:val="16"/>
              </w:rPr>
              <w:br/>
              <w:t>• Öğrenciler</w:t>
            </w:r>
          </w:p>
        </w:tc>
      </w:tr>
    </w:tbl>
    <w:p w:rsidR="00AE0948" w:rsidRPr="005D3B31" w:rsidRDefault="00AE0948">
      <w:pPr>
        <w:rPr>
          <w:sz w:val="18"/>
          <w:szCs w:val="18"/>
        </w:rPr>
      </w:pPr>
    </w:p>
    <w:p w:rsidR="001E0A9A" w:rsidRDefault="001E0A9A"/>
    <w:sectPr w:rsidR="001E0A9A" w:rsidSect="00266C8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C82"/>
    <w:rsid w:val="0001241C"/>
    <w:rsid w:val="00127E1C"/>
    <w:rsid w:val="001E0A9A"/>
    <w:rsid w:val="001E34F5"/>
    <w:rsid w:val="00266C82"/>
    <w:rsid w:val="00344EE7"/>
    <w:rsid w:val="003A1B54"/>
    <w:rsid w:val="003D7851"/>
    <w:rsid w:val="004665B0"/>
    <w:rsid w:val="00491454"/>
    <w:rsid w:val="005D3B31"/>
    <w:rsid w:val="0061315A"/>
    <w:rsid w:val="006433C7"/>
    <w:rsid w:val="006C4EB9"/>
    <w:rsid w:val="0077758D"/>
    <w:rsid w:val="007A70FA"/>
    <w:rsid w:val="009C6877"/>
    <w:rsid w:val="00A63C0F"/>
    <w:rsid w:val="00A659E0"/>
    <w:rsid w:val="00AB1BC0"/>
    <w:rsid w:val="00AE0948"/>
    <w:rsid w:val="00BE5779"/>
    <w:rsid w:val="00CA7DED"/>
    <w:rsid w:val="00D8582D"/>
    <w:rsid w:val="00E05577"/>
    <w:rsid w:val="00E87652"/>
    <w:rsid w:val="00FC5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57BBD"/>
  <w15:docId w15:val="{D860CDE9-DF1F-470B-A7F5-54173B5E0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094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266C82"/>
    <w:rPr>
      <w:b/>
      <w:bCs/>
    </w:rPr>
  </w:style>
  <w:style w:type="paragraph" w:styleId="AralkYok">
    <w:name w:val="No Spacing"/>
    <w:uiPriority w:val="1"/>
    <w:qFormat/>
    <w:rsid w:val="001E34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81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E67477-8902-4239-B76E-2FF9D06CB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lenova</cp:lastModifiedBy>
  <cp:revision>3</cp:revision>
  <cp:lastPrinted>2025-10-02T08:32:00Z</cp:lastPrinted>
  <dcterms:created xsi:type="dcterms:W3CDTF">2026-10-14T09:34:00Z</dcterms:created>
  <dcterms:modified xsi:type="dcterms:W3CDTF">2026-10-14T09:39:00Z</dcterms:modified>
</cp:coreProperties>
</file>